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991D" w14:textId="490CC046" w:rsidR="00955A45" w:rsidRPr="00147869" w:rsidRDefault="00955A45" w:rsidP="004D3520">
      <w:pPr>
        <w:pStyle w:val="ListParagraph"/>
        <w:numPr>
          <w:ilvl w:val="0"/>
          <w:numId w:val="1"/>
        </w:numPr>
        <w:ind w:left="360"/>
        <w:rPr>
          <w:b/>
          <w:bCs/>
          <w:color w:val="FF0000"/>
          <w:sz w:val="24"/>
          <w:szCs w:val="24"/>
        </w:rPr>
      </w:pPr>
      <w:r w:rsidRPr="00147869">
        <w:rPr>
          <w:b/>
          <w:bCs/>
          <w:color w:val="FF0000"/>
          <w:sz w:val="24"/>
          <w:szCs w:val="24"/>
        </w:rPr>
        <w:t xml:space="preserve">DO YOUR BEST.  IF YOU DON’T UNDERSTAND THIS MATERIAL, DO THE ASSIGNMENT WITH THE </w:t>
      </w:r>
      <w:r w:rsidR="00AA52EF" w:rsidRPr="00147869">
        <w:rPr>
          <w:b/>
          <w:bCs/>
          <w:color w:val="FF0000"/>
          <w:sz w:val="24"/>
          <w:szCs w:val="24"/>
        </w:rPr>
        <w:t>WORKED-OUT</w:t>
      </w:r>
      <w:r w:rsidRPr="00147869">
        <w:rPr>
          <w:b/>
          <w:bCs/>
          <w:color w:val="FF0000"/>
          <w:sz w:val="24"/>
          <w:szCs w:val="24"/>
        </w:rPr>
        <w:t xml:space="preserve"> SOLUTIONS WHICH I WILL PROVIDE DURING THE WEEK.  TRY TO UNDERSTAND THE ANSWERS.  PARTS OF THIS SECTION INVOLVE CONCEPTS BEST </w:t>
      </w:r>
      <w:r w:rsidR="00147869" w:rsidRPr="00147869">
        <w:rPr>
          <w:b/>
          <w:bCs/>
          <w:color w:val="FF0000"/>
          <w:sz w:val="24"/>
          <w:szCs w:val="24"/>
        </w:rPr>
        <w:t>LEARNED IN THE PRESENCE OF A TEACHER.</w:t>
      </w:r>
      <w:r w:rsidRPr="00147869">
        <w:rPr>
          <w:b/>
          <w:bCs/>
          <w:color w:val="FF0000"/>
          <w:sz w:val="24"/>
          <w:szCs w:val="24"/>
        </w:rPr>
        <w:t xml:space="preserve"> </w:t>
      </w:r>
    </w:p>
    <w:p w14:paraId="3D63A805" w14:textId="40FACC4B" w:rsidR="004D3520" w:rsidRPr="00A20D91" w:rsidRDefault="00B731F5" w:rsidP="004D3520">
      <w:pPr>
        <w:pStyle w:val="ListParagraph"/>
        <w:numPr>
          <w:ilvl w:val="0"/>
          <w:numId w:val="1"/>
        </w:numPr>
        <w:ind w:left="360"/>
        <w:rPr>
          <w:sz w:val="24"/>
          <w:szCs w:val="24"/>
        </w:rPr>
      </w:pPr>
      <w:r w:rsidRPr="00A20D91">
        <w:rPr>
          <w:sz w:val="24"/>
          <w:szCs w:val="24"/>
        </w:rPr>
        <w:t xml:space="preserve">This is the assignment to be completed by Friday </w:t>
      </w:r>
      <w:r w:rsidR="00CD7F72">
        <w:rPr>
          <w:sz w:val="24"/>
          <w:szCs w:val="24"/>
        </w:rPr>
        <w:t xml:space="preserve">May </w:t>
      </w:r>
      <w:r w:rsidR="00147869">
        <w:rPr>
          <w:sz w:val="24"/>
          <w:szCs w:val="24"/>
        </w:rPr>
        <w:t>8</w:t>
      </w:r>
      <w:r w:rsidRPr="00A20D91">
        <w:rPr>
          <w:sz w:val="24"/>
          <w:szCs w:val="24"/>
        </w:rPr>
        <w:t xml:space="preserve">. </w:t>
      </w:r>
    </w:p>
    <w:p w14:paraId="5554D10F" w14:textId="41F2C8E4" w:rsidR="00B731F5" w:rsidRPr="00A20D91" w:rsidRDefault="00B731F5" w:rsidP="004D3520">
      <w:pPr>
        <w:pStyle w:val="ListParagraph"/>
        <w:numPr>
          <w:ilvl w:val="0"/>
          <w:numId w:val="1"/>
        </w:numPr>
        <w:ind w:left="360"/>
        <w:rPr>
          <w:sz w:val="24"/>
          <w:szCs w:val="24"/>
        </w:rPr>
      </w:pPr>
      <w:r w:rsidRPr="00A20D91">
        <w:rPr>
          <w:sz w:val="24"/>
          <w:szCs w:val="24"/>
        </w:rPr>
        <w:t xml:space="preserve">You can do the problems in the student journal or on blank paper.  Send a photo of the completed work to </w:t>
      </w:r>
      <w:r w:rsidR="00053096" w:rsidRPr="00A20D91">
        <w:rPr>
          <w:sz w:val="24"/>
          <w:szCs w:val="24"/>
        </w:rPr>
        <w:t>the</w:t>
      </w:r>
      <w:r w:rsidR="004D3520" w:rsidRPr="00A20D91">
        <w:rPr>
          <w:sz w:val="24"/>
          <w:szCs w:val="24"/>
        </w:rPr>
        <w:t xml:space="preserve"> </w:t>
      </w:r>
      <w:r w:rsidRPr="00A20D91">
        <w:rPr>
          <w:sz w:val="24"/>
          <w:szCs w:val="24"/>
        </w:rPr>
        <w:t xml:space="preserve">google classroom.  If you don’t know how </w:t>
      </w:r>
      <w:r w:rsidR="004D3520" w:rsidRPr="00A20D91">
        <w:rPr>
          <w:sz w:val="24"/>
          <w:szCs w:val="24"/>
        </w:rPr>
        <w:t>post to google classroom contact your teacher.</w:t>
      </w:r>
    </w:p>
    <w:p w14:paraId="37AA6A60" w14:textId="599AAD3E" w:rsidR="00F832B5" w:rsidRPr="00A20D91" w:rsidRDefault="00F832B5" w:rsidP="004D3520">
      <w:pPr>
        <w:pStyle w:val="ListParagraph"/>
        <w:numPr>
          <w:ilvl w:val="0"/>
          <w:numId w:val="1"/>
        </w:numPr>
        <w:ind w:left="360"/>
        <w:rPr>
          <w:sz w:val="24"/>
          <w:szCs w:val="24"/>
        </w:rPr>
      </w:pPr>
      <w:r w:rsidRPr="00A20D91">
        <w:rPr>
          <w:sz w:val="24"/>
          <w:szCs w:val="24"/>
        </w:rP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25AC07BD" w14:textId="41249C3B" w:rsidR="004D3520" w:rsidRPr="00A20D91" w:rsidRDefault="004D3520" w:rsidP="00733C52">
      <w:pPr>
        <w:pStyle w:val="ListParagraph"/>
        <w:ind w:left="0"/>
        <w:rPr>
          <w:sz w:val="24"/>
          <w:szCs w:val="24"/>
        </w:rPr>
      </w:pPr>
    </w:p>
    <w:p w14:paraId="02DBC2F7" w14:textId="77777777" w:rsidR="00733C52" w:rsidRPr="00A20D91" w:rsidRDefault="00733C52" w:rsidP="00733C52">
      <w:pPr>
        <w:rPr>
          <w:b/>
          <w:bCs/>
          <w:sz w:val="24"/>
          <w:szCs w:val="24"/>
        </w:rPr>
      </w:pPr>
      <w:r w:rsidRPr="00A20D91">
        <w:rPr>
          <w:b/>
          <w:bCs/>
          <w:sz w:val="24"/>
          <w:szCs w:val="24"/>
        </w:rPr>
        <w:t>Assignment – Part 1</w:t>
      </w:r>
    </w:p>
    <w:p w14:paraId="43D3406B" w14:textId="680F2083" w:rsidR="00733C52" w:rsidRPr="00A20D91" w:rsidRDefault="00733C52" w:rsidP="00733C52">
      <w:pPr>
        <w:rPr>
          <w:sz w:val="24"/>
          <w:szCs w:val="24"/>
        </w:rPr>
      </w:pPr>
      <w:r w:rsidRPr="00A20D91">
        <w:rPr>
          <w:sz w:val="24"/>
          <w:szCs w:val="24"/>
        </w:rPr>
        <w:t>Us</w:t>
      </w:r>
      <w:r w:rsidR="00794AF0">
        <w:rPr>
          <w:sz w:val="24"/>
          <w:szCs w:val="24"/>
        </w:rPr>
        <w:t>e</w:t>
      </w:r>
      <w:r w:rsidRPr="00A20D91">
        <w:rPr>
          <w:sz w:val="24"/>
          <w:szCs w:val="24"/>
        </w:rPr>
        <w:t xml:space="preserve"> the Student Journal</w:t>
      </w:r>
      <w:r w:rsidR="00794AF0">
        <w:rPr>
          <w:sz w:val="24"/>
          <w:szCs w:val="24"/>
        </w:rPr>
        <w:t>, the vocabulary flash card file in the Google Classroom</w:t>
      </w:r>
      <w:r w:rsidRPr="00A20D91">
        <w:rPr>
          <w:sz w:val="24"/>
          <w:szCs w:val="24"/>
        </w:rPr>
        <w:t xml:space="preserve"> or by searching the internet</w:t>
      </w:r>
      <w:r w:rsidR="00794AF0">
        <w:rPr>
          <w:sz w:val="24"/>
          <w:szCs w:val="24"/>
        </w:rPr>
        <w:t xml:space="preserve"> to</w:t>
      </w:r>
      <w:r w:rsidRPr="00A20D91">
        <w:rPr>
          <w:sz w:val="24"/>
          <w:szCs w:val="24"/>
        </w:rPr>
        <w:t xml:space="preserve"> find and write the definitions to the vocabulary words on pages:</w:t>
      </w:r>
      <w:r w:rsidR="00CD7F72">
        <w:rPr>
          <w:sz w:val="24"/>
          <w:szCs w:val="24"/>
        </w:rPr>
        <w:t xml:space="preserve"> </w:t>
      </w:r>
      <w:r w:rsidR="00147869">
        <w:rPr>
          <w:sz w:val="24"/>
          <w:szCs w:val="24"/>
        </w:rPr>
        <w:t>171, 176, 181, 186 and 191</w:t>
      </w:r>
      <w:r w:rsidR="00CD7F72">
        <w:rPr>
          <w:sz w:val="24"/>
          <w:szCs w:val="24"/>
        </w:rPr>
        <w:t xml:space="preserve">. </w:t>
      </w:r>
      <w:r w:rsidRPr="00A20D91">
        <w:rPr>
          <w:sz w:val="24"/>
          <w:szCs w:val="24"/>
        </w:rPr>
        <w:t xml:space="preserve"> Try to memorize these definitions.</w:t>
      </w:r>
    </w:p>
    <w:p w14:paraId="347CC821" w14:textId="77777777" w:rsidR="003A2A92" w:rsidRPr="00A20D91" w:rsidRDefault="003A2A92" w:rsidP="00733C52">
      <w:pPr>
        <w:rPr>
          <w:sz w:val="24"/>
          <w:szCs w:val="24"/>
        </w:rPr>
      </w:pPr>
    </w:p>
    <w:p w14:paraId="1A5B15AD" w14:textId="77777777" w:rsidR="00733C52" w:rsidRPr="00A20D91" w:rsidRDefault="00733C52" w:rsidP="00733C52">
      <w:pPr>
        <w:rPr>
          <w:b/>
          <w:bCs/>
          <w:sz w:val="24"/>
          <w:szCs w:val="24"/>
        </w:rPr>
      </w:pPr>
      <w:r w:rsidRPr="00A20D91">
        <w:rPr>
          <w:b/>
          <w:bCs/>
          <w:sz w:val="24"/>
          <w:szCs w:val="24"/>
        </w:rPr>
        <w:t>Assignment – Part 2</w:t>
      </w:r>
    </w:p>
    <w:tbl>
      <w:tblPr>
        <w:tblStyle w:val="TableGrid"/>
        <w:tblW w:w="0" w:type="auto"/>
        <w:tblLook w:val="04A0" w:firstRow="1" w:lastRow="0" w:firstColumn="1" w:lastColumn="0" w:noHBand="0" w:noVBand="1"/>
      </w:tblPr>
      <w:tblGrid>
        <w:gridCol w:w="3116"/>
        <w:gridCol w:w="3117"/>
        <w:gridCol w:w="3117"/>
      </w:tblGrid>
      <w:tr w:rsidR="00733C52" w:rsidRPr="00A20D91" w14:paraId="04A4AB55" w14:textId="77777777" w:rsidTr="008F61D7">
        <w:tc>
          <w:tcPr>
            <w:tcW w:w="3116" w:type="dxa"/>
          </w:tcPr>
          <w:p w14:paraId="335B5F4C" w14:textId="230D1630" w:rsidR="00733C52" w:rsidRPr="00147869" w:rsidRDefault="00733C52" w:rsidP="008F61D7">
            <w:pPr>
              <w:rPr>
                <w:b/>
                <w:bCs/>
                <w:sz w:val="24"/>
                <w:szCs w:val="24"/>
              </w:rPr>
            </w:pPr>
            <w:r w:rsidRPr="00147869">
              <w:rPr>
                <w:b/>
                <w:bCs/>
                <w:sz w:val="24"/>
                <w:szCs w:val="24"/>
              </w:rPr>
              <w:t>Reference these Page</w:t>
            </w:r>
            <w:r w:rsidR="003A2A92" w:rsidRPr="00147869">
              <w:rPr>
                <w:b/>
                <w:bCs/>
                <w:sz w:val="24"/>
                <w:szCs w:val="24"/>
              </w:rPr>
              <w:t>(</w:t>
            </w:r>
            <w:r w:rsidRPr="00147869">
              <w:rPr>
                <w:b/>
                <w:bCs/>
                <w:sz w:val="24"/>
                <w:szCs w:val="24"/>
              </w:rPr>
              <w:t>s</w:t>
            </w:r>
            <w:r w:rsidR="003A2A92" w:rsidRPr="00147869">
              <w:rPr>
                <w:b/>
                <w:bCs/>
                <w:sz w:val="24"/>
                <w:szCs w:val="24"/>
              </w:rPr>
              <w:t>)</w:t>
            </w:r>
          </w:p>
        </w:tc>
        <w:tc>
          <w:tcPr>
            <w:tcW w:w="3117" w:type="dxa"/>
          </w:tcPr>
          <w:p w14:paraId="5363AB18" w14:textId="77777777" w:rsidR="00733C52" w:rsidRPr="00147869" w:rsidRDefault="00733C52" w:rsidP="008F61D7">
            <w:pPr>
              <w:rPr>
                <w:b/>
                <w:bCs/>
                <w:sz w:val="24"/>
                <w:szCs w:val="24"/>
              </w:rPr>
            </w:pPr>
            <w:r w:rsidRPr="00147869">
              <w:rPr>
                <w:b/>
                <w:bCs/>
                <w:sz w:val="24"/>
                <w:szCs w:val="24"/>
              </w:rPr>
              <w:t>Problem Page</w:t>
            </w:r>
          </w:p>
        </w:tc>
        <w:tc>
          <w:tcPr>
            <w:tcW w:w="3117" w:type="dxa"/>
          </w:tcPr>
          <w:p w14:paraId="31A7924F" w14:textId="77777777" w:rsidR="00733C52" w:rsidRPr="00147869" w:rsidRDefault="00733C52" w:rsidP="008F61D7">
            <w:pPr>
              <w:rPr>
                <w:b/>
                <w:bCs/>
                <w:sz w:val="24"/>
                <w:szCs w:val="24"/>
              </w:rPr>
            </w:pPr>
            <w:r w:rsidRPr="00147869">
              <w:rPr>
                <w:b/>
                <w:bCs/>
                <w:sz w:val="24"/>
                <w:szCs w:val="24"/>
              </w:rPr>
              <w:t>Problem Numbers</w:t>
            </w:r>
          </w:p>
        </w:tc>
      </w:tr>
      <w:tr w:rsidR="00733C52" w:rsidRPr="00A20D91" w14:paraId="76935774" w14:textId="77777777" w:rsidTr="008F61D7">
        <w:tc>
          <w:tcPr>
            <w:tcW w:w="3116" w:type="dxa"/>
          </w:tcPr>
          <w:p w14:paraId="3C4D8C0F" w14:textId="256D2986" w:rsidR="00733C52" w:rsidRPr="00A20D91" w:rsidRDefault="00147869" w:rsidP="008F61D7">
            <w:pPr>
              <w:rPr>
                <w:sz w:val="24"/>
                <w:szCs w:val="24"/>
              </w:rPr>
            </w:pPr>
            <w:r>
              <w:rPr>
                <w:sz w:val="24"/>
                <w:szCs w:val="24"/>
              </w:rPr>
              <w:t>171-172</w:t>
            </w:r>
          </w:p>
        </w:tc>
        <w:tc>
          <w:tcPr>
            <w:tcW w:w="3117" w:type="dxa"/>
          </w:tcPr>
          <w:p w14:paraId="0602ED6D" w14:textId="184627EE" w:rsidR="00733C52" w:rsidRPr="00A20D91" w:rsidRDefault="00147869" w:rsidP="008F61D7">
            <w:pPr>
              <w:rPr>
                <w:sz w:val="24"/>
                <w:szCs w:val="24"/>
              </w:rPr>
            </w:pPr>
            <w:r>
              <w:rPr>
                <w:sz w:val="24"/>
                <w:szCs w:val="24"/>
              </w:rPr>
              <w:t>173</w:t>
            </w:r>
          </w:p>
        </w:tc>
        <w:tc>
          <w:tcPr>
            <w:tcW w:w="3117" w:type="dxa"/>
          </w:tcPr>
          <w:p w14:paraId="395B1722" w14:textId="2370C1EC" w:rsidR="00733C52" w:rsidRPr="00A20D91" w:rsidRDefault="00147869" w:rsidP="008F61D7">
            <w:pPr>
              <w:rPr>
                <w:sz w:val="24"/>
                <w:szCs w:val="24"/>
              </w:rPr>
            </w:pPr>
            <w:r>
              <w:rPr>
                <w:sz w:val="24"/>
                <w:szCs w:val="24"/>
              </w:rPr>
              <w:t>1-3, 5-7</w:t>
            </w:r>
          </w:p>
        </w:tc>
      </w:tr>
      <w:tr w:rsidR="00733C52" w:rsidRPr="00A20D91" w14:paraId="039EB626" w14:textId="77777777" w:rsidTr="008F61D7">
        <w:tc>
          <w:tcPr>
            <w:tcW w:w="3116" w:type="dxa"/>
          </w:tcPr>
          <w:p w14:paraId="0D8EF0C2" w14:textId="431C7760" w:rsidR="00733C52" w:rsidRPr="00A20D91" w:rsidRDefault="00147869" w:rsidP="008F61D7">
            <w:pPr>
              <w:rPr>
                <w:sz w:val="24"/>
                <w:szCs w:val="24"/>
              </w:rPr>
            </w:pPr>
            <w:r>
              <w:rPr>
                <w:sz w:val="24"/>
                <w:szCs w:val="24"/>
              </w:rPr>
              <w:t>176-177</w:t>
            </w:r>
          </w:p>
        </w:tc>
        <w:tc>
          <w:tcPr>
            <w:tcW w:w="3117" w:type="dxa"/>
          </w:tcPr>
          <w:p w14:paraId="3FB70071" w14:textId="7E85EC2E" w:rsidR="00733C52" w:rsidRPr="00A20D91" w:rsidRDefault="00147869" w:rsidP="008F61D7">
            <w:pPr>
              <w:rPr>
                <w:sz w:val="24"/>
                <w:szCs w:val="24"/>
              </w:rPr>
            </w:pPr>
            <w:r>
              <w:rPr>
                <w:sz w:val="24"/>
                <w:szCs w:val="24"/>
              </w:rPr>
              <w:t>177</w:t>
            </w:r>
          </w:p>
        </w:tc>
        <w:tc>
          <w:tcPr>
            <w:tcW w:w="3117" w:type="dxa"/>
          </w:tcPr>
          <w:p w14:paraId="6A98D134" w14:textId="2F3822EB" w:rsidR="00733C52" w:rsidRPr="00A20D91" w:rsidRDefault="00147869" w:rsidP="008F61D7">
            <w:pPr>
              <w:rPr>
                <w:sz w:val="24"/>
                <w:szCs w:val="24"/>
              </w:rPr>
            </w:pPr>
            <w:r>
              <w:rPr>
                <w:sz w:val="24"/>
                <w:szCs w:val="24"/>
              </w:rPr>
              <w:t>1-3</w:t>
            </w:r>
          </w:p>
        </w:tc>
      </w:tr>
      <w:tr w:rsidR="00733C52" w:rsidRPr="00A20D91" w14:paraId="13A742A5" w14:textId="77777777" w:rsidTr="008F61D7">
        <w:tc>
          <w:tcPr>
            <w:tcW w:w="3116" w:type="dxa"/>
          </w:tcPr>
          <w:p w14:paraId="7ABE85C0" w14:textId="595FB655" w:rsidR="00733C52" w:rsidRPr="00A20D91" w:rsidRDefault="00147869" w:rsidP="008F61D7">
            <w:pPr>
              <w:rPr>
                <w:sz w:val="24"/>
                <w:szCs w:val="24"/>
              </w:rPr>
            </w:pPr>
            <w:r>
              <w:rPr>
                <w:sz w:val="24"/>
                <w:szCs w:val="24"/>
              </w:rPr>
              <w:t>181-182</w:t>
            </w:r>
          </w:p>
        </w:tc>
        <w:tc>
          <w:tcPr>
            <w:tcW w:w="3117" w:type="dxa"/>
          </w:tcPr>
          <w:p w14:paraId="7A1E0E8F" w14:textId="61B641A0" w:rsidR="00733C52" w:rsidRPr="00A20D91" w:rsidRDefault="00147869" w:rsidP="008F61D7">
            <w:pPr>
              <w:rPr>
                <w:sz w:val="24"/>
                <w:szCs w:val="24"/>
              </w:rPr>
            </w:pPr>
            <w:r>
              <w:rPr>
                <w:sz w:val="24"/>
                <w:szCs w:val="24"/>
              </w:rPr>
              <w:t>182</w:t>
            </w:r>
          </w:p>
        </w:tc>
        <w:tc>
          <w:tcPr>
            <w:tcW w:w="3117" w:type="dxa"/>
          </w:tcPr>
          <w:p w14:paraId="6E216EDF" w14:textId="2E5377E4" w:rsidR="00733C52" w:rsidRPr="00A20D91" w:rsidRDefault="00147869" w:rsidP="008F61D7">
            <w:pPr>
              <w:rPr>
                <w:sz w:val="24"/>
                <w:szCs w:val="24"/>
              </w:rPr>
            </w:pPr>
            <w:r>
              <w:rPr>
                <w:sz w:val="24"/>
                <w:szCs w:val="24"/>
              </w:rPr>
              <w:t>1-3</w:t>
            </w:r>
          </w:p>
        </w:tc>
      </w:tr>
      <w:tr w:rsidR="000B52A8" w:rsidRPr="00A20D91" w14:paraId="08E255C0" w14:textId="77777777" w:rsidTr="008F61D7">
        <w:tc>
          <w:tcPr>
            <w:tcW w:w="3116" w:type="dxa"/>
          </w:tcPr>
          <w:p w14:paraId="67EBE377" w14:textId="34BA05C1" w:rsidR="000B52A8" w:rsidRPr="00A20D91" w:rsidRDefault="00147869" w:rsidP="008F61D7">
            <w:pPr>
              <w:rPr>
                <w:sz w:val="24"/>
                <w:szCs w:val="24"/>
              </w:rPr>
            </w:pPr>
            <w:r>
              <w:rPr>
                <w:sz w:val="24"/>
                <w:szCs w:val="24"/>
              </w:rPr>
              <w:t>186</w:t>
            </w:r>
          </w:p>
        </w:tc>
        <w:tc>
          <w:tcPr>
            <w:tcW w:w="3117" w:type="dxa"/>
          </w:tcPr>
          <w:p w14:paraId="5F822DC9" w14:textId="2C7B1A43" w:rsidR="000B52A8" w:rsidRDefault="00147869" w:rsidP="008F61D7">
            <w:pPr>
              <w:rPr>
                <w:sz w:val="24"/>
                <w:szCs w:val="24"/>
              </w:rPr>
            </w:pPr>
            <w:r>
              <w:rPr>
                <w:sz w:val="24"/>
                <w:szCs w:val="24"/>
              </w:rPr>
              <w:t>187</w:t>
            </w:r>
          </w:p>
        </w:tc>
        <w:tc>
          <w:tcPr>
            <w:tcW w:w="3117" w:type="dxa"/>
          </w:tcPr>
          <w:p w14:paraId="202364E5" w14:textId="4407FE1D" w:rsidR="000B52A8" w:rsidRDefault="00147869" w:rsidP="008F61D7">
            <w:pPr>
              <w:rPr>
                <w:sz w:val="24"/>
                <w:szCs w:val="24"/>
              </w:rPr>
            </w:pPr>
            <w:r>
              <w:rPr>
                <w:sz w:val="24"/>
                <w:szCs w:val="24"/>
              </w:rPr>
              <w:t>1-3</w:t>
            </w:r>
          </w:p>
        </w:tc>
      </w:tr>
      <w:tr w:rsidR="00147869" w:rsidRPr="00A20D91" w14:paraId="70B094A0" w14:textId="77777777" w:rsidTr="008F61D7">
        <w:tc>
          <w:tcPr>
            <w:tcW w:w="3116" w:type="dxa"/>
          </w:tcPr>
          <w:p w14:paraId="5F4ED6D9" w14:textId="243DCCF0" w:rsidR="00147869" w:rsidRDefault="00147869" w:rsidP="008F61D7">
            <w:pPr>
              <w:rPr>
                <w:sz w:val="24"/>
                <w:szCs w:val="24"/>
              </w:rPr>
            </w:pPr>
            <w:r>
              <w:rPr>
                <w:sz w:val="24"/>
                <w:szCs w:val="24"/>
              </w:rPr>
              <w:t>191-192</w:t>
            </w:r>
          </w:p>
        </w:tc>
        <w:tc>
          <w:tcPr>
            <w:tcW w:w="3117" w:type="dxa"/>
          </w:tcPr>
          <w:p w14:paraId="6E9537CB" w14:textId="7BE34CB9" w:rsidR="00147869" w:rsidRDefault="00147869" w:rsidP="008F61D7">
            <w:pPr>
              <w:rPr>
                <w:sz w:val="24"/>
                <w:szCs w:val="24"/>
              </w:rPr>
            </w:pPr>
            <w:r>
              <w:rPr>
                <w:sz w:val="24"/>
                <w:szCs w:val="24"/>
              </w:rPr>
              <w:t>193</w:t>
            </w:r>
          </w:p>
        </w:tc>
        <w:tc>
          <w:tcPr>
            <w:tcW w:w="3117" w:type="dxa"/>
          </w:tcPr>
          <w:p w14:paraId="6D8A60CD" w14:textId="757570D5" w:rsidR="00147869" w:rsidRDefault="00147869" w:rsidP="008F61D7">
            <w:pPr>
              <w:rPr>
                <w:sz w:val="24"/>
                <w:szCs w:val="24"/>
              </w:rPr>
            </w:pPr>
            <w:r>
              <w:rPr>
                <w:sz w:val="24"/>
                <w:szCs w:val="24"/>
              </w:rPr>
              <w:t>6-12</w:t>
            </w:r>
          </w:p>
        </w:tc>
      </w:tr>
      <w:tr w:rsidR="00147869" w:rsidRPr="00A20D91" w14:paraId="5DB3DB1A" w14:textId="77777777" w:rsidTr="008F61D7">
        <w:tc>
          <w:tcPr>
            <w:tcW w:w="3116" w:type="dxa"/>
          </w:tcPr>
          <w:p w14:paraId="4142BD94" w14:textId="1A751A09" w:rsidR="00147869" w:rsidRDefault="00147869" w:rsidP="008F61D7">
            <w:pPr>
              <w:rPr>
                <w:sz w:val="24"/>
                <w:szCs w:val="24"/>
              </w:rPr>
            </w:pPr>
            <w:r>
              <w:rPr>
                <w:sz w:val="24"/>
                <w:szCs w:val="24"/>
              </w:rPr>
              <w:t>196</w:t>
            </w:r>
          </w:p>
        </w:tc>
        <w:tc>
          <w:tcPr>
            <w:tcW w:w="3117" w:type="dxa"/>
          </w:tcPr>
          <w:p w14:paraId="386FAF8E" w14:textId="581C6414" w:rsidR="00147869" w:rsidRDefault="00147869" w:rsidP="008F61D7">
            <w:pPr>
              <w:rPr>
                <w:sz w:val="24"/>
                <w:szCs w:val="24"/>
              </w:rPr>
            </w:pPr>
            <w:r>
              <w:rPr>
                <w:sz w:val="24"/>
                <w:szCs w:val="24"/>
              </w:rPr>
              <w:t>197</w:t>
            </w:r>
          </w:p>
        </w:tc>
        <w:tc>
          <w:tcPr>
            <w:tcW w:w="3117" w:type="dxa"/>
          </w:tcPr>
          <w:p w14:paraId="2FAEBDCB" w14:textId="67999235" w:rsidR="00147869" w:rsidRDefault="00147869" w:rsidP="008F61D7">
            <w:pPr>
              <w:rPr>
                <w:sz w:val="24"/>
                <w:szCs w:val="24"/>
              </w:rPr>
            </w:pPr>
            <w:r>
              <w:rPr>
                <w:sz w:val="24"/>
                <w:szCs w:val="24"/>
              </w:rPr>
              <w:t>1-3</w:t>
            </w:r>
          </w:p>
        </w:tc>
      </w:tr>
    </w:tbl>
    <w:p w14:paraId="623FE452" w14:textId="359C5BB2" w:rsidR="00C4578B" w:rsidRDefault="00C4578B" w:rsidP="00CD7F72">
      <w:pPr>
        <w:rPr>
          <w:sz w:val="24"/>
        </w:rPr>
      </w:pPr>
    </w:p>
    <w:p w14:paraId="4A768BC3" w14:textId="40DC9859" w:rsidR="00260E7B" w:rsidRDefault="00260E7B" w:rsidP="00CD7F72">
      <w:pPr>
        <w:rPr>
          <w:sz w:val="24"/>
        </w:rPr>
      </w:pPr>
    </w:p>
    <w:p w14:paraId="69CD665F" w14:textId="07DD34C4" w:rsidR="00260E7B" w:rsidRDefault="00260E7B" w:rsidP="00CD7F72">
      <w:pPr>
        <w:rPr>
          <w:sz w:val="24"/>
        </w:rPr>
      </w:pPr>
    </w:p>
    <w:p w14:paraId="4C3DE60B" w14:textId="7DAF1F97" w:rsidR="00260E7B" w:rsidRDefault="00260E7B" w:rsidP="00CD7F72">
      <w:pPr>
        <w:rPr>
          <w:sz w:val="24"/>
        </w:rPr>
      </w:pPr>
    </w:p>
    <w:p w14:paraId="425BDDC4" w14:textId="77777777" w:rsidR="00260E7B" w:rsidRPr="00A20D91" w:rsidRDefault="00260E7B" w:rsidP="00CD7F72">
      <w:pPr>
        <w:rPr>
          <w:sz w:val="24"/>
        </w:rPr>
      </w:pPr>
    </w:p>
    <w:sectPr w:rsidR="00260E7B" w:rsidRPr="00A20D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E1A3" w14:textId="77777777" w:rsidR="00F0501A" w:rsidRDefault="00F0501A" w:rsidP="004D3520">
      <w:pPr>
        <w:spacing w:after="0" w:line="240" w:lineRule="auto"/>
      </w:pPr>
      <w:r>
        <w:separator/>
      </w:r>
    </w:p>
  </w:endnote>
  <w:endnote w:type="continuationSeparator" w:id="0">
    <w:p w14:paraId="3820B3D3" w14:textId="77777777" w:rsidR="00F0501A" w:rsidRDefault="00F0501A"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25FF" w14:textId="77777777" w:rsidR="00F0501A" w:rsidRDefault="00F0501A" w:rsidP="004D3520">
      <w:pPr>
        <w:spacing w:after="0" w:line="240" w:lineRule="auto"/>
      </w:pPr>
      <w:r>
        <w:separator/>
      </w:r>
    </w:p>
  </w:footnote>
  <w:footnote w:type="continuationSeparator" w:id="0">
    <w:p w14:paraId="6DF580C3" w14:textId="77777777" w:rsidR="00F0501A" w:rsidRDefault="00F0501A"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5532E0DA" w:rsidR="004D3520" w:rsidRPr="00F832B5" w:rsidRDefault="004D3520" w:rsidP="00F832B5">
    <w:pPr>
      <w:pStyle w:val="Header"/>
      <w:jc w:val="center"/>
      <w:rPr>
        <w:sz w:val="28"/>
        <w:szCs w:val="28"/>
      </w:rPr>
    </w:pPr>
    <w:r w:rsidRPr="00F832B5">
      <w:rPr>
        <w:sz w:val="28"/>
        <w:szCs w:val="28"/>
      </w:rPr>
      <w:t>Geometry Lesson for the Week</w:t>
    </w:r>
  </w:p>
  <w:p w14:paraId="62AE8CDA" w14:textId="197FA9BD" w:rsidR="004D3520" w:rsidRDefault="004D3520" w:rsidP="00F832B5">
    <w:pPr>
      <w:pStyle w:val="Header"/>
      <w:jc w:val="center"/>
      <w:rPr>
        <w:sz w:val="28"/>
        <w:szCs w:val="28"/>
      </w:rPr>
    </w:pPr>
    <w:r w:rsidRPr="00F832B5">
      <w:rPr>
        <w:sz w:val="28"/>
        <w:szCs w:val="28"/>
      </w:rPr>
      <w:t xml:space="preserve">Week of </w:t>
    </w:r>
    <w:r w:rsidR="00955A45">
      <w:rPr>
        <w:sz w:val="28"/>
        <w:szCs w:val="28"/>
      </w:rPr>
      <w:t>May 4</w:t>
    </w:r>
    <w:r w:rsidRPr="00F832B5">
      <w:rPr>
        <w:sz w:val="28"/>
        <w:szCs w:val="28"/>
      </w:rPr>
      <w:t xml:space="preserve"> to </w:t>
    </w:r>
    <w:r w:rsidR="00735886">
      <w:rPr>
        <w:sz w:val="28"/>
        <w:szCs w:val="28"/>
      </w:rPr>
      <w:t xml:space="preserve">May </w:t>
    </w:r>
    <w:r w:rsidR="00955A45">
      <w:rPr>
        <w:sz w:val="28"/>
        <w:szCs w:val="28"/>
      </w:rPr>
      <w:t>8</w:t>
    </w:r>
  </w:p>
  <w:p w14:paraId="072D77A4" w14:textId="5D1B4162" w:rsidR="00C4578B" w:rsidRDefault="00C4578B" w:rsidP="00F832B5">
    <w:pPr>
      <w:pStyle w:val="Header"/>
      <w:jc w:val="center"/>
      <w:rPr>
        <w:sz w:val="28"/>
        <w:szCs w:val="28"/>
      </w:rPr>
    </w:pPr>
  </w:p>
  <w:p w14:paraId="79A835A6" w14:textId="2DF809BC" w:rsidR="00C4578B" w:rsidRDefault="00955A45" w:rsidP="00F832B5">
    <w:pPr>
      <w:pStyle w:val="Header"/>
      <w:jc w:val="center"/>
      <w:rPr>
        <w:sz w:val="28"/>
        <w:szCs w:val="28"/>
      </w:rPr>
    </w:pPr>
    <w:r>
      <w:rPr>
        <w:sz w:val="28"/>
        <w:szCs w:val="28"/>
      </w:rPr>
      <w:t>Relationships Within Triangles</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597AF0"/>
    <w:multiLevelType w:val="hybridMultilevel"/>
    <w:tmpl w:val="28EA1F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53096"/>
    <w:rsid w:val="000B52A8"/>
    <w:rsid w:val="000F02CC"/>
    <w:rsid w:val="00147869"/>
    <w:rsid w:val="00194D5F"/>
    <w:rsid w:val="001A798B"/>
    <w:rsid w:val="00260E7B"/>
    <w:rsid w:val="00374574"/>
    <w:rsid w:val="003A2A92"/>
    <w:rsid w:val="00441BA6"/>
    <w:rsid w:val="0049181E"/>
    <w:rsid w:val="004D3520"/>
    <w:rsid w:val="00504ADB"/>
    <w:rsid w:val="005A6B20"/>
    <w:rsid w:val="00733C52"/>
    <w:rsid w:val="00735886"/>
    <w:rsid w:val="007768F1"/>
    <w:rsid w:val="00794AF0"/>
    <w:rsid w:val="008B0580"/>
    <w:rsid w:val="009014E9"/>
    <w:rsid w:val="00954AC5"/>
    <w:rsid w:val="00955A45"/>
    <w:rsid w:val="00982890"/>
    <w:rsid w:val="009B26F6"/>
    <w:rsid w:val="00A20D91"/>
    <w:rsid w:val="00AA52EF"/>
    <w:rsid w:val="00B048DF"/>
    <w:rsid w:val="00B731F5"/>
    <w:rsid w:val="00BB6931"/>
    <w:rsid w:val="00C11CE6"/>
    <w:rsid w:val="00C12790"/>
    <w:rsid w:val="00C4578B"/>
    <w:rsid w:val="00CD7F72"/>
    <w:rsid w:val="00CF7282"/>
    <w:rsid w:val="00DD0DE0"/>
    <w:rsid w:val="00E056A3"/>
    <w:rsid w:val="00F0501A"/>
    <w:rsid w:val="00F24A93"/>
    <w:rsid w:val="00F8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 w:type="paragraph" w:customStyle="1" w:styleId="BaseText">
    <w:name w:val="BaseText"/>
    <w:rsid w:val="00C4578B"/>
    <w:pPr>
      <w:widowControl w:val="0"/>
      <w:spacing w:after="200" w:line="280" w:lineRule="atLeast"/>
    </w:pPr>
    <w:rPr>
      <w:rFonts w:ascii="Times New Roman" w:eastAsia="Times New Roman" w:hAnsi="Times New Roman" w:cs="Times New Roman"/>
      <w:szCs w:val="24"/>
    </w:rPr>
  </w:style>
  <w:style w:type="paragraph" w:customStyle="1" w:styleId="ArialBold12pt">
    <w:name w:val="Arial Bold 12 pt"/>
    <w:basedOn w:val="Normal"/>
    <w:qFormat/>
    <w:rsid w:val="00C4578B"/>
    <w:pPr>
      <w:widowControl w:val="0"/>
      <w:spacing w:before="120" w:after="120" w:line="280" w:lineRule="atLeast"/>
      <w:ind w:right="1680"/>
    </w:pPr>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11</cp:revision>
  <cp:lastPrinted>2020-04-28T15:33:00Z</cp:lastPrinted>
  <dcterms:created xsi:type="dcterms:W3CDTF">2020-04-20T16:37:00Z</dcterms:created>
  <dcterms:modified xsi:type="dcterms:W3CDTF">2020-04-28T15:36:00Z</dcterms:modified>
</cp:coreProperties>
</file>